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74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127"/>
        <w:gridCol w:w="4677"/>
        <w:gridCol w:w="2835"/>
        <w:gridCol w:w="4395"/>
      </w:tblGrid>
      <w:tr w:rsidR="003767D3" w:rsidRPr="00F42694" w:rsidTr="003767D3">
        <w:trPr>
          <w:trHeight w:val="630"/>
        </w:trPr>
        <w:tc>
          <w:tcPr>
            <w:tcW w:w="710" w:type="dxa"/>
            <w:vMerge w:val="restart"/>
            <w:hideMark/>
          </w:tcPr>
          <w:p w:rsidR="003767D3" w:rsidRPr="00F42694" w:rsidRDefault="003767D3" w:rsidP="002C73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127" w:type="dxa"/>
            <w:vMerge w:val="restart"/>
            <w:hideMark/>
          </w:tcPr>
          <w:p w:rsidR="003767D3" w:rsidRPr="00F42694" w:rsidRDefault="003767D3" w:rsidP="003767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Адрес места концентрации ДТП </w:t>
            </w:r>
          </w:p>
        </w:tc>
        <w:tc>
          <w:tcPr>
            <w:tcW w:w="11907" w:type="dxa"/>
            <w:gridSpan w:val="3"/>
            <w:hideMark/>
          </w:tcPr>
          <w:p w:rsidR="003767D3" w:rsidRPr="00F42694" w:rsidRDefault="004078B8" w:rsidP="004078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bookmarkStart w:id="0" w:name="_GoBack"/>
            <w:bookmarkEnd w:id="0"/>
            <w:r w:rsidR="003767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ероприятия на 2021</w:t>
            </w:r>
            <w:r w:rsidR="003767D3"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3767D3" w:rsidRPr="00F42694" w:rsidTr="003767D3">
        <w:trPr>
          <w:trHeight w:val="495"/>
        </w:trPr>
        <w:tc>
          <w:tcPr>
            <w:tcW w:w="710" w:type="dxa"/>
            <w:vMerge/>
            <w:hideMark/>
          </w:tcPr>
          <w:p w:rsidR="003767D3" w:rsidRPr="00F42694" w:rsidRDefault="003767D3" w:rsidP="002C73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hideMark/>
          </w:tcPr>
          <w:p w:rsidR="003767D3" w:rsidRPr="00F42694" w:rsidRDefault="003767D3" w:rsidP="002C73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noWrap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2835" w:type="dxa"/>
            <w:noWrap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4395" w:type="dxa"/>
            <w:noWrap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Выполнение/</w:t>
            </w:r>
          </w:p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3767D3" w:rsidRPr="00F42694" w:rsidTr="003767D3">
        <w:trPr>
          <w:trHeight w:val="101"/>
        </w:trPr>
        <w:tc>
          <w:tcPr>
            <w:tcW w:w="710" w:type="dxa"/>
            <w:noWrap/>
            <w:hideMark/>
          </w:tcPr>
          <w:p w:rsidR="003767D3" w:rsidRPr="00F42694" w:rsidRDefault="003767D3" w:rsidP="003B2F2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2127" w:type="dxa"/>
            <w:noWrap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</w:t>
            </w:r>
          </w:p>
        </w:tc>
        <w:tc>
          <w:tcPr>
            <w:tcW w:w="4677" w:type="dxa"/>
            <w:noWrap/>
            <w:hideMark/>
          </w:tcPr>
          <w:p w:rsidR="003767D3" w:rsidRPr="00F42694" w:rsidRDefault="003767D3" w:rsidP="004078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4078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noWrap/>
            <w:hideMark/>
          </w:tcPr>
          <w:p w:rsidR="003767D3" w:rsidRPr="00F42694" w:rsidRDefault="004078B8" w:rsidP="004078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noWrap/>
            <w:hideMark/>
          </w:tcPr>
          <w:p w:rsidR="003767D3" w:rsidRPr="00F42694" w:rsidRDefault="004078B8" w:rsidP="004078B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3767D3"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3767D3" w:rsidRPr="00F42694" w:rsidTr="003767D3">
        <w:trPr>
          <w:trHeight w:val="1425"/>
        </w:trPr>
        <w:tc>
          <w:tcPr>
            <w:tcW w:w="710" w:type="dxa"/>
            <w:vMerge w:val="restart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vMerge w:val="restart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28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Центральный проспект – улица Юности</w:t>
            </w:r>
          </w:p>
        </w:tc>
        <w:tc>
          <w:tcPr>
            <w:tcW w:w="4677" w:type="dxa"/>
            <w:hideMark/>
          </w:tcPr>
          <w:p w:rsidR="003767D3" w:rsidRPr="00F42694" w:rsidRDefault="003767D3" w:rsidP="0051288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Установка КФВФ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Центральному проспекту</w:t>
            </w: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фиксацию скоростного режима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разметки,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стоп-линии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проезд на запрещающий сигнал светофора </w:t>
            </w: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4395" w:type="dxa"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767D3" w:rsidRPr="00F42694" w:rsidTr="003767D3">
        <w:trPr>
          <w:trHeight w:val="915"/>
        </w:trPr>
        <w:tc>
          <w:tcPr>
            <w:tcW w:w="710" w:type="dxa"/>
            <w:vMerge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127" w:type="dxa"/>
            <w:vMerge/>
            <w:hideMark/>
          </w:tcPr>
          <w:p w:rsidR="003767D3" w:rsidRPr="00F42694" w:rsidRDefault="003767D3" w:rsidP="003B2F2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677" w:type="dxa"/>
            <w:hideMark/>
          </w:tcPr>
          <w:p w:rsidR="003767D3" w:rsidRPr="00F42694" w:rsidRDefault="003767D3" w:rsidP="007E074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Установка правоповоротной секции с красным контуром либо СО Т2 при повороте с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ности</w:t>
            </w:r>
            <w:proofErr w:type="spellEnd"/>
          </w:p>
        </w:tc>
        <w:tc>
          <w:tcPr>
            <w:tcW w:w="2835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4395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3767D3" w:rsidRPr="00F42694" w:rsidTr="003767D3">
        <w:trPr>
          <w:trHeight w:val="1050"/>
        </w:trPr>
        <w:tc>
          <w:tcPr>
            <w:tcW w:w="710" w:type="dxa"/>
            <w:vMerge w:val="restart"/>
            <w:hideMark/>
          </w:tcPr>
          <w:p w:rsidR="003767D3" w:rsidRPr="00F42694" w:rsidRDefault="003767D3" w:rsidP="008F7EC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vMerge w:val="restart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28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Георгиевский проспект, корп. 1701</w:t>
            </w:r>
          </w:p>
        </w:tc>
        <w:tc>
          <w:tcPr>
            <w:tcW w:w="4677" w:type="dxa"/>
            <w:hideMark/>
          </w:tcPr>
          <w:p w:rsidR="003767D3" w:rsidRPr="00F42694" w:rsidRDefault="003767D3" w:rsidP="00037A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Установка КФВФ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фиксацию скоростного режима</w:t>
            </w:r>
          </w:p>
        </w:tc>
        <w:tc>
          <w:tcPr>
            <w:tcW w:w="2835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4395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3767D3" w:rsidRPr="00F42694" w:rsidTr="003767D3">
        <w:trPr>
          <w:trHeight w:val="557"/>
        </w:trPr>
        <w:tc>
          <w:tcPr>
            <w:tcW w:w="710" w:type="dxa"/>
            <w:vMerge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noWrap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28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Обустройство светофорной консоли светодиодной подсветкой</w:t>
            </w: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5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3767D3" w:rsidRPr="00F42694" w:rsidTr="003767D3">
        <w:trPr>
          <w:trHeight w:val="495"/>
        </w:trPr>
        <w:tc>
          <w:tcPr>
            <w:tcW w:w="710" w:type="dxa"/>
            <w:vMerge w:val="restart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vMerge w:val="restart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7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Логвиненко - ул. Андреевка</w:t>
            </w:r>
          </w:p>
        </w:tc>
        <w:tc>
          <w:tcPr>
            <w:tcW w:w="4677" w:type="dxa"/>
            <w:hideMark/>
          </w:tcPr>
          <w:p w:rsidR="003767D3" w:rsidRPr="00F42694" w:rsidRDefault="003767D3" w:rsidP="00037A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7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Установка КФВФ 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Логвиненко</w:t>
            </w:r>
            <w:r w:rsidRPr="00037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фиксацию проезд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037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запрещающий сигнал светофора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рядности,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стоп-линии</w:t>
            </w:r>
            <w:proofErr w:type="gramEnd"/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4395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3767D3" w:rsidRPr="00F42694" w:rsidTr="003767D3">
        <w:trPr>
          <w:trHeight w:val="495"/>
        </w:trPr>
        <w:tc>
          <w:tcPr>
            <w:tcW w:w="710" w:type="dxa"/>
            <w:vMerge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</w:tcPr>
          <w:p w:rsidR="003767D3" w:rsidRPr="00F42694" w:rsidRDefault="003767D3" w:rsidP="00037A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Обустройство светофорной консоли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 стороны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.Ж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илинская</w:t>
            </w:r>
            <w:proofErr w:type="spellEnd"/>
          </w:p>
        </w:tc>
        <w:tc>
          <w:tcPr>
            <w:tcW w:w="2835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4395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078B8" w:rsidRPr="00F42694" w:rsidTr="003767D3">
        <w:trPr>
          <w:trHeight w:val="495"/>
        </w:trPr>
        <w:tc>
          <w:tcPr>
            <w:tcW w:w="710" w:type="dxa"/>
            <w:vMerge/>
          </w:tcPr>
          <w:p w:rsidR="004078B8" w:rsidRPr="00F42694" w:rsidRDefault="004078B8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4078B8" w:rsidRPr="00F42694" w:rsidRDefault="004078B8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</w:tcPr>
          <w:p w:rsidR="004078B8" w:rsidRPr="00F42694" w:rsidRDefault="004078B8" w:rsidP="00037A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Установка дорожных знаков 5.15.1 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.Ж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илинская</w:t>
            </w:r>
            <w:proofErr w:type="spellEnd"/>
          </w:p>
        </w:tc>
        <w:tc>
          <w:tcPr>
            <w:tcW w:w="2835" w:type="dxa"/>
          </w:tcPr>
          <w:p w:rsidR="004078B8" w:rsidRPr="00F42694" w:rsidRDefault="004078B8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4395" w:type="dxa"/>
          </w:tcPr>
          <w:p w:rsidR="004078B8" w:rsidRPr="00F42694" w:rsidRDefault="004078B8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078B8" w:rsidRPr="00F42694" w:rsidTr="003767D3">
        <w:trPr>
          <w:trHeight w:val="495"/>
        </w:trPr>
        <w:tc>
          <w:tcPr>
            <w:tcW w:w="710" w:type="dxa"/>
            <w:vMerge/>
          </w:tcPr>
          <w:p w:rsidR="004078B8" w:rsidRPr="00F42694" w:rsidRDefault="004078B8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4078B8" w:rsidRPr="00F42694" w:rsidRDefault="004078B8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</w:tcPr>
          <w:p w:rsidR="004078B8" w:rsidRDefault="004078B8" w:rsidP="00037A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Установка дорожных знаков 5.19.1 над проезжей частью</w:t>
            </w:r>
          </w:p>
        </w:tc>
        <w:tc>
          <w:tcPr>
            <w:tcW w:w="2835" w:type="dxa"/>
          </w:tcPr>
          <w:p w:rsidR="004078B8" w:rsidRDefault="004078B8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4395" w:type="dxa"/>
          </w:tcPr>
          <w:p w:rsidR="004078B8" w:rsidRPr="00F42694" w:rsidRDefault="004078B8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767D3" w:rsidRPr="00F42694" w:rsidTr="003767D3">
        <w:trPr>
          <w:trHeight w:val="495"/>
        </w:trPr>
        <w:tc>
          <w:tcPr>
            <w:tcW w:w="710" w:type="dxa"/>
            <w:vMerge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</w:tcPr>
          <w:p w:rsidR="003767D3" w:rsidRPr="00F42694" w:rsidRDefault="003767D3" w:rsidP="00037A2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Установка дублирующих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разделительном газоне в обоих направлениях по ул. Андреевка</w:t>
            </w:r>
          </w:p>
        </w:tc>
        <w:tc>
          <w:tcPr>
            <w:tcW w:w="2835" w:type="dxa"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4395" w:type="dxa"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767D3" w:rsidRPr="00F42694" w:rsidTr="003767D3">
        <w:trPr>
          <w:trHeight w:val="495"/>
        </w:trPr>
        <w:tc>
          <w:tcPr>
            <w:tcW w:w="710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7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Заводская ул., д. 29</w:t>
            </w: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7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Строительство светофорного объекта</w:t>
            </w:r>
          </w:p>
        </w:tc>
        <w:tc>
          <w:tcPr>
            <w:tcW w:w="2835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ГКУ ЦОДД</w:t>
            </w:r>
          </w:p>
        </w:tc>
        <w:tc>
          <w:tcPr>
            <w:tcW w:w="4395" w:type="dxa"/>
            <w:hideMark/>
          </w:tcPr>
          <w:p w:rsidR="003767D3" w:rsidRPr="00F42694" w:rsidRDefault="003767D3" w:rsidP="002C731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26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</w:tr>
    </w:tbl>
    <w:p w:rsidR="00920009" w:rsidRPr="00F42694" w:rsidRDefault="00920009"/>
    <w:p w:rsidR="00037A26" w:rsidRPr="00F42694" w:rsidRDefault="00037A26"/>
    <w:sectPr w:rsidR="00037A26" w:rsidRPr="00F42694" w:rsidSect="00CE4626">
      <w:headerReference w:type="default" r:id="rId7"/>
      <w:headerReference w:type="first" r:id="rId8"/>
      <w:pgSz w:w="16838" w:h="11906" w:orient="landscape"/>
      <w:pgMar w:top="1135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DA7" w:rsidRDefault="008C6DA7" w:rsidP="00F42694">
      <w:pPr>
        <w:spacing w:after="0" w:line="240" w:lineRule="auto"/>
      </w:pPr>
      <w:r>
        <w:separator/>
      </w:r>
    </w:p>
  </w:endnote>
  <w:endnote w:type="continuationSeparator" w:id="0">
    <w:p w:rsidR="008C6DA7" w:rsidRDefault="008C6DA7" w:rsidP="00F42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DA7" w:rsidRDefault="008C6DA7" w:rsidP="00F42694">
      <w:pPr>
        <w:spacing w:after="0" w:line="240" w:lineRule="auto"/>
      </w:pPr>
      <w:r>
        <w:separator/>
      </w:r>
    </w:p>
  </w:footnote>
  <w:footnote w:type="continuationSeparator" w:id="0">
    <w:p w:rsidR="008C6DA7" w:rsidRDefault="008C6DA7" w:rsidP="00F42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694" w:rsidRDefault="00F42694" w:rsidP="00F42694">
    <w:pPr>
      <w:pStyle w:val="a6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26" w:rsidRDefault="00CE4626" w:rsidP="00CE4626">
    <w:pPr>
      <w:pStyle w:val="a6"/>
      <w:jc w:val="right"/>
    </w:pPr>
    <w:r>
      <w:t>Приложение к протоколу №</w:t>
    </w:r>
    <w:r w:rsidR="00D55C98">
      <w:t xml:space="preserve"> 2</w:t>
    </w:r>
    <w:r>
      <w:t xml:space="preserve"> от </w:t>
    </w:r>
    <w:r w:rsidR="00256D71">
      <w:t>26.03.</w:t>
    </w:r>
    <w:r>
      <w:t>202</w:t>
    </w:r>
    <w:r w:rsidR="00D55C98"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31F"/>
    <w:rsid w:val="00037A26"/>
    <w:rsid w:val="00184253"/>
    <w:rsid w:val="00256D71"/>
    <w:rsid w:val="002C731F"/>
    <w:rsid w:val="00332B55"/>
    <w:rsid w:val="003767D3"/>
    <w:rsid w:val="003B2F28"/>
    <w:rsid w:val="003D379E"/>
    <w:rsid w:val="004078B8"/>
    <w:rsid w:val="0051288C"/>
    <w:rsid w:val="006C768A"/>
    <w:rsid w:val="007E0746"/>
    <w:rsid w:val="008C6DA7"/>
    <w:rsid w:val="008E0577"/>
    <w:rsid w:val="008F7EC7"/>
    <w:rsid w:val="00905E22"/>
    <w:rsid w:val="00920009"/>
    <w:rsid w:val="00A6577A"/>
    <w:rsid w:val="00B9001A"/>
    <w:rsid w:val="00BA5755"/>
    <w:rsid w:val="00CE4626"/>
    <w:rsid w:val="00D55C98"/>
    <w:rsid w:val="00EB016A"/>
    <w:rsid w:val="00F4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001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42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2694"/>
  </w:style>
  <w:style w:type="paragraph" w:styleId="a8">
    <w:name w:val="footer"/>
    <w:basedOn w:val="a"/>
    <w:link w:val="a9"/>
    <w:uiPriority w:val="99"/>
    <w:unhideWhenUsed/>
    <w:rsid w:val="00F42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2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001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42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2694"/>
  </w:style>
  <w:style w:type="paragraph" w:styleId="a8">
    <w:name w:val="footer"/>
    <w:basedOn w:val="a"/>
    <w:link w:val="a9"/>
    <w:uiPriority w:val="99"/>
    <w:unhideWhenUsed/>
    <w:rsid w:val="00F42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2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Командир Ирина Владимировна</dc:creator>
  <cp:lastModifiedBy>Командир Ирина Владимировна</cp:lastModifiedBy>
  <cp:revision>8</cp:revision>
  <cp:lastPrinted>2021-03-26T10:29:00Z</cp:lastPrinted>
  <dcterms:created xsi:type="dcterms:W3CDTF">2021-03-15T11:25:00Z</dcterms:created>
  <dcterms:modified xsi:type="dcterms:W3CDTF">2021-03-26T11:43:00Z</dcterms:modified>
</cp:coreProperties>
</file>